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3" w:rsidRDefault="00B93703" w:rsidP="00B9370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本能，科学与宗教</w:t>
      </w:r>
      <w:proofErr w:type="spellEnd"/>
    </w:p>
    <w:p w:rsidR="00B93703" w:rsidRDefault="00B93703" w:rsidP="00B9370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动物的自我牺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牲</w:t>
      </w:r>
    </w:p>
    <w:p w:rsidR="00B93703" w:rsidRDefault="00733824" w:rsidP="00B93703">
      <w:pPr>
        <w:shd w:val="clear" w:color="auto" w:fill="E1F4FD"/>
        <w:spacing w:line="360" w:lineRule="atLeast"/>
        <w:ind w:firstLine="420"/>
        <w:jc w:val="center"/>
        <w:rPr>
          <w:rFonts w:ascii="MS Mincho" w:eastAsia="MS Mincho" w:hAnsi="MS Mincho" w:cs="MS Mincho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B9E0A9F" wp14:editId="690A463C">
            <wp:extent cx="2670175" cy="4031615"/>
            <wp:effectExtent l="0" t="0" r="0" b="6985"/>
            <wp:docPr id="20" name="Picture 20" descr="http://www.islamreligion.com/articles/images/Instincts__Science__and_Religion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islamreligion.com/articles/images/Instincts__Science__and_Religion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03" w:rsidRDefault="00B93703" w:rsidP="00B93703">
      <w:pPr>
        <w:shd w:val="clear" w:color="auto" w:fill="E1F4FD"/>
        <w:spacing w:line="360" w:lineRule="atLeast"/>
        <w:ind w:firstLine="420"/>
        <w:rPr>
          <w:rFonts w:ascii="MS Mincho" w:eastAsia="MS Mincho" w:hAnsi="MS Mincho" w:cs="MS Mincho"/>
          <w:color w:val="000000"/>
          <w:sz w:val="24"/>
          <w:szCs w:val="24"/>
        </w:rPr>
      </w:pPr>
    </w:p>
    <w:p w:rsidR="00B93703" w:rsidRPr="00B93703" w:rsidRDefault="00B93703" w:rsidP="00B93703">
      <w:pPr>
        <w:shd w:val="clear" w:color="auto" w:fill="E1F4FD"/>
        <w:spacing w:line="360" w:lineRule="atLeast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03">
        <w:rPr>
          <w:rFonts w:ascii="MS Mincho" w:eastAsia="MS Mincho" w:hAnsi="MS Mincho" w:cs="MS Mincho" w:hint="eastAsia"/>
          <w:color w:val="000000"/>
          <w:sz w:val="24"/>
          <w:szCs w:val="24"/>
        </w:rPr>
        <w:t>一：本能</w:t>
      </w:r>
      <w:r w:rsidRPr="00B93703">
        <w:rPr>
          <w:rFonts w:ascii="MingLiU" w:eastAsia="MingLiU" w:hAnsi="MingLiU" w:cs="MingLiU"/>
          <w:color w:val="000000"/>
          <w:sz w:val="24"/>
          <w:szCs w:val="24"/>
        </w:rPr>
        <w:t>问题</w:t>
      </w:r>
      <w:r w:rsidRPr="00B93703">
        <w:rPr>
          <w:rFonts w:ascii="MS Mincho" w:eastAsia="MS Mincho" w:hAnsi="MS Mincho" w:cs="MS Mincho"/>
          <w:color w:val="000000"/>
          <w:sz w:val="24"/>
          <w:szCs w:val="24"/>
        </w:rPr>
        <w:t>与</w:t>
      </w:r>
      <w:r w:rsidRPr="00B93703">
        <w:rPr>
          <w:rFonts w:ascii="MingLiU" w:eastAsia="MingLiU" w:hAnsi="MingLiU" w:cs="MingLiU"/>
          <w:color w:val="000000"/>
          <w:sz w:val="24"/>
          <w:szCs w:val="24"/>
        </w:rPr>
        <w:t>动</w:t>
      </w:r>
      <w:r w:rsidRPr="00B93703">
        <w:rPr>
          <w:rFonts w:ascii="MS Mincho" w:eastAsia="MS Mincho" w:hAnsi="MS Mincho" w:cs="MS Mincho"/>
          <w:color w:val="000000"/>
          <w:sz w:val="24"/>
          <w:szCs w:val="24"/>
        </w:rPr>
        <w:t>物王国中的</w:t>
      </w:r>
      <w:r w:rsidRPr="00B93703">
        <w:rPr>
          <w:rFonts w:ascii="MingLiU" w:eastAsia="MingLiU" w:hAnsi="MingLiU" w:cs="MingLiU"/>
          <w:color w:val="000000"/>
          <w:sz w:val="24"/>
          <w:szCs w:val="24"/>
        </w:rPr>
        <w:t>实</w:t>
      </w:r>
      <w:r w:rsidRPr="00B93703">
        <w:rPr>
          <w:rFonts w:ascii="MS Mincho" w:eastAsia="MS Mincho" w:hAnsi="MS Mincho" w:cs="MS Mincho"/>
          <w:color w:val="000000"/>
          <w:sz w:val="24"/>
          <w:szCs w:val="24"/>
        </w:rPr>
        <w:t>例</w:t>
      </w:r>
      <w:proofErr w:type="spellEnd"/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生物要靠不停的繁衍生息才能延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续物种，但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如果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动物让自己的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幼崽自生自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灭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是不足以延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续物种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的，因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为如果没有父母的关怀，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没有父母提供足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够的养料，许多动物的幼仔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很快就会死去。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换句话说，如果动物不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能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顺利地照顾和保护后代，后代就无法繁衍。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环视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大自然，我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们发现大多数动物都具备惊人的自我牺牲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的精神，它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们会为后代提供最好的保护和照顾，而且会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在危急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关头不顾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一切保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护后代。如此的牺牲精神，是如何进化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而来的呢？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进化论者声称这是本能行为。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那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么，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什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么是本能呢？他们认为那是与生俱来的直觉，有一个内在的声音告诉它们要表现出本能来保持繁衍。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对于该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声音的本源，他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们无奈地说那是自然的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lastRenderedPageBreak/>
        <w:t>力量。在进化论者看来，大自然的每个现象都是奇迹。这种说法是毫无意义的，因为大自然本身就是被造物，花草树木山川河流这些都是被造物。很明显，这些被造物不会自动聚在一起来创造一个新的生命。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事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实上，达尔文自己也知道他的假说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一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开始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就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错了。他在《物种起源》中说了一些缺乏自信的话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，比如：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我思考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过，分开谈问题会更方便，特别是蜜蜂制造蜂窝这样的本能，大概会让许多读者想到它会是一个足以推翻我整个理论的麻烦。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”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（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查尔斯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达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尔文《物种起源》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233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页）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科学家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们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研究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发现，动物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能和睦相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处，和谐发展，它们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的彼此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协作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精神，令人惊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叹。这样的情况随处可见。比如，当看到猛禽接近附近的羊群时，小鸟会发出尖叫来提醒同伴们危险来临。这样做也许会成为攻击者的目标，降低自己生存的机会，但它们还是会冒着生命危险，牺牲自己，去拯救数百只羊的生命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大多数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动物愿意为孩子牺牲自己的所有。比如南极冬天孵蛋期间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的企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鹅。母企鹅只下一只蛋，公企鹅就负责孵卵，母企鹅回到海里寻找食物。在四个月的孵蛋过程中，公企鹅要抵抗时速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高达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120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公里的暴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风雪，整个孵蛋过程会让公企鹅的体重减少一半，但是它还是一动不动，不会为体重的减少而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去捕食以增加能量。待到小企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鹅快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要出世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时，母企鹅会在第一时间，带着足够的食物来到小企鹅身边直接喂食，它会腾空自己的胃来喂饱自己的孩子，以满足孩子的需要。</w:t>
      </w:r>
    </w:p>
    <w:p w:rsidR="00B93703" w:rsidRDefault="00B93703" w:rsidP="00B9370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伊斯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兰的观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点</w:t>
      </w:r>
      <w:proofErr w:type="spellEnd"/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二：其他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实例及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《古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兰经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》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对本能的看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法</w:t>
      </w:r>
      <w:proofErr w:type="spellEnd"/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再看看其他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动物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，比如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。想到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鳄鱼，我们都知道它非常凶狠，但是它对自己孩子的照顾却令人叹为观止。首先，鳄鱼要为鳄鱼蛋挖洞，洞内温度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不能高于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摄氏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30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度，温度稍高就会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对蛋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构成威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胁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。此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鳄鱼会非常小心谨慎，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它宁愿把蛋放在洞里也不放在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阴凉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却有危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险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绿荫下，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时，它自己还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会非常努力地保持蛋的恒温。有一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种鳄鱼，会在冰冷的水里建造野草巢。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如果温度仍然高的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话，它就会自己洒水降温。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在蛋的孵化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过程中，鳄鱼也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很小心，如果未听到洞内有声音，小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鳄鱼就有可能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窒息而死了。母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鳄鱼会在小鳄鱼出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壳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时用自己的牙当钳子撬开蛋壳，它们的牙齿锋利无比，为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避免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伤害到小鳄鱼，它们会更加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小心翼翼地避免任何有可能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伤害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小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鳄鱼的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哪怕是极其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轻微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动作。新生儿最安全的避难所要数母鳄鱼的嘴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巴了，它的嘴里正好能装下六个小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鳄鱼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这样的设计巧夺天工，令人惊叹。像鳄鱼这样凶猛的动物都能表现出来如此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地照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顾和关心，足以推翻进化论者坚持一生的优胜劣汰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之假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说。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lastRenderedPageBreak/>
        <w:t>海豚是另一个例子。海豚有个特点，在出生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时一定要立刻露出水面呼吸氧气，否则就会窒息而死。而此时的母海豚会用自己的鼻尖，轻轻地把它们推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出水面呼吸氧气，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这样的动作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相当耗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费体力。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小海豚出生之前，母海豚的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会非常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缓慢，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与此同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时，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会有另外两个母海豚陪伴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护理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，其中一个会做好警戒工作，采取必要的措施保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护产子海豚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免受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鲨鱼的攻击，因为一旦闻到产血，鲨鱼就会来攻击。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如此本能，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进化论者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是如何定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义的呢？他们称之为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动物遵守的一种动力，不能够完全理解</w:t>
      </w:r>
      <w:proofErr w:type="spellEnd"/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”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。就是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这样的一种本能，让动物在筑巢时变成娴熟的土木工程师，保护孩子和同类时变成坚强的士兵，哪怕再凶残的动物也会变得富有同情心，变得温文尔雅。如此本能，怎么会是进化呢？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事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实上，达尔文也常自己提出的问题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却找不到答案，比如他在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书中说：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本能可以通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过物竞天择来改良和获得吗？面对如此本能，我们能说什么呢？它让蜂蜜制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造出了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拥有完美几何体的蜂窝，简直就是精深数学家的预先发明。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”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（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查尔斯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达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尔文《物竞天择》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205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页）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正如我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们看到的，达尔文对物竞天择的怀疑是非常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明确的。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虽然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他自己承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认物竞天择不是合理解释，但多数进化论者仍坚持跟随这一谬论。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然而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每个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具有健全天性且意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识清晰的人都能明白，动物为了所谓的生活也并不是凶狠残酷的，相反，它们会奉献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自己，因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为它们有造物主赋予的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灵性。正如《古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兰经》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16:68</w:t>
      </w: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所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说</w:t>
      </w:r>
      <w:proofErr w:type="spellEnd"/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，</w:t>
      </w:r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3703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你的主曾启示蜜蜂</w:t>
      </w:r>
      <w:proofErr w:type="spellEnd"/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……”</w:t>
      </w:r>
      <w:proofErr w:type="spellStart"/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这是达尔文在进化领域所不能解释的</w:t>
      </w:r>
      <w:proofErr w:type="spellEnd"/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。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所有的生命都是安拉的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创造，万物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皆随安拉的意志，依从安拉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赋予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的灵性。自我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牺牲和奉献精神，是安拉的尊名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慈悲怜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悯</w:t>
      </w:r>
      <w:proofErr w:type="spellEnd"/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”</w:t>
      </w: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的反映。就像《古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兰经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》所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说</w:t>
      </w:r>
      <w:proofErr w:type="spellEnd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：</w:t>
      </w:r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3703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你</w:t>
      </w:r>
      <w:r w:rsidRPr="00B93703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们的主是至仁至慈的</w:t>
      </w:r>
      <w:proofErr w:type="spellEnd"/>
      <w:r w:rsidRPr="00B93703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。</w:t>
      </w:r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”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（《古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兰经》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16:7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）</w:t>
      </w:r>
    </w:p>
    <w:p w:rsidR="00B93703" w:rsidRPr="00B93703" w:rsidRDefault="00B93703" w:rsidP="00B9370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安拉的使者（愿主福安之）也曾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说过</w:t>
      </w:r>
      <w:proofErr w:type="spellEnd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：</w:t>
      </w:r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3703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的确，安拉把他的一份怜</w:t>
      </w:r>
      <w:r w:rsidRPr="00B93703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悯留在今世，因此才有了母亲疼爱孩子，动物彼此照顾</w:t>
      </w:r>
      <w:proofErr w:type="spellEnd"/>
      <w:r w:rsidRPr="00B93703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。</w:t>
      </w:r>
      <w:r w:rsidRPr="00B93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”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《</w:t>
      </w:r>
      <w:proofErr w:type="spellStart"/>
      <w:r w:rsidRPr="00B93703">
        <w:rPr>
          <w:rFonts w:ascii="MS Mincho" w:eastAsia="MS Mincho" w:hAnsi="MS Mincho" w:cs="Times New Roman" w:hint="eastAsia"/>
          <w:color w:val="000000"/>
          <w:sz w:val="26"/>
          <w:szCs w:val="26"/>
        </w:rPr>
        <w:t>穆斯林圣</w:t>
      </w:r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训实录</w:t>
      </w:r>
      <w:proofErr w:type="spellEnd"/>
      <w:r w:rsidRPr="00B93703">
        <w:rPr>
          <w:rFonts w:ascii="SimSun" w:eastAsia="SimSun" w:hAnsi="SimSun" w:cs="Times New Roman" w:hint="eastAsia"/>
          <w:color w:val="000000"/>
          <w:sz w:val="26"/>
          <w:szCs w:val="26"/>
        </w:rPr>
        <w:t>》</w:t>
      </w:r>
      <w:r w:rsidRPr="00B9370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53F11" w:rsidRDefault="00553F11" w:rsidP="00733824">
      <w:pPr>
        <w:jc w:val="center"/>
      </w:pPr>
      <w:bookmarkStart w:id="0" w:name="_GoBack"/>
      <w:bookmarkEnd w:id="0"/>
    </w:p>
    <w:sectPr w:rsidR="0055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B7001"/>
    <w:rsid w:val="001475F7"/>
    <w:rsid w:val="002357C8"/>
    <w:rsid w:val="002C246D"/>
    <w:rsid w:val="002D7194"/>
    <w:rsid w:val="003146DC"/>
    <w:rsid w:val="003F184D"/>
    <w:rsid w:val="0048534C"/>
    <w:rsid w:val="0048774C"/>
    <w:rsid w:val="004C69CE"/>
    <w:rsid w:val="00502777"/>
    <w:rsid w:val="00553F11"/>
    <w:rsid w:val="00733824"/>
    <w:rsid w:val="00756DDB"/>
    <w:rsid w:val="007D3ADA"/>
    <w:rsid w:val="00805DBD"/>
    <w:rsid w:val="0081768A"/>
    <w:rsid w:val="008353E4"/>
    <w:rsid w:val="00842CD4"/>
    <w:rsid w:val="00844913"/>
    <w:rsid w:val="00860EAE"/>
    <w:rsid w:val="008B09AD"/>
    <w:rsid w:val="008B11BA"/>
    <w:rsid w:val="008D67E8"/>
    <w:rsid w:val="008E0319"/>
    <w:rsid w:val="0090581C"/>
    <w:rsid w:val="00A21666"/>
    <w:rsid w:val="00A5248F"/>
    <w:rsid w:val="00A65B1D"/>
    <w:rsid w:val="00B32C11"/>
    <w:rsid w:val="00B6122E"/>
    <w:rsid w:val="00B80DA4"/>
    <w:rsid w:val="00B93703"/>
    <w:rsid w:val="00BF7B5D"/>
    <w:rsid w:val="00C3273B"/>
    <w:rsid w:val="00C3595C"/>
    <w:rsid w:val="00D15837"/>
    <w:rsid w:val="00D52AAF"/>
    <w:rsid w:val="00E150FC"/>
    <w:rsid w:val="00ED5E37"/>
    <w:rsid w:val="00EF4715"/>
    <w:rsid w:val="00EF5C38"/>
    <w:rsid w:val="00F66C5C"/>
    <w:rsid w:val="00F743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2014-07-31T14:38:00Z</cp:lastPrinted>
  <dcterms:created xsi:type="dcterms:W3CDTF">2014-07-31T14:40:00Z</dcterms:created>
  <dcterms:modified xsi:type="dcterms:W3CDTF">2014-07-31T14:40:00Z</dcterms:modified>
</cp:coreProperties>
</file>